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8F" w:rsidRDefault="0096418F" w:rsidP="0096418F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96418F" w:rsidRPr="0039445F" w:rsidRDefault="0096418F" w:rsidP="0096418F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ГОСУДАРСТВЕННОЙ СТАТИСТИКИ ПО ЧЕЧЕНСКОЙ РЕСПУБЛИКЕ </w:t>
      </w:r>
    </w:p>
    <w:p w:rsidR="0096418F" w:rsidRDefault="0096418F" w:rsidP="0096418F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96418F" w:rsidRDefault="0096418F" w:rsidP="0096418F">
      <w:pPr>
        <w:pStyle w:val="a9"/>
        <w:jc w:val="center"/>
        <w:rPr>
          <w:rFonts w:ascii="Arial" w:hAnsi="Arial" w:cs="Arial"/>
          <w:b/>
        </w:rPr>
      </w:pPr>
      <w:hyperlink r:id="rId5" w:history="1">
        <w:r>
          <w:rPr>
            <w:rStyle w:val="a5"/>
            <w:rFonts w:ascii="Arial" w:hAnsi="Arial" w:cs="Arial"/>
            <w:b/>
            <w:lang w:val="en-US"/>
          </w:rPr>
          <w:t>http</w:t>
        </w:r>
        <w:r>
          <w:rPr>
            <w:rStyle w:val="a5"/>
            <w:rFonts w:ascii="Arial" w:hAnsi="Arial" w:cs="Arial"/>
            <w:b/>
          </w:rPr>
          <w:t>://</w:t>
        </w:r>
        <w:r>
          <w:rPr>
            <w:rStyle w:val="a5"/>
            <w:rFonts w:ascii="Arial" w:hAnsi="Arial" w:cs="Arial"/>
            <w:b/>
            <w:lang w:val="en-US"/>
          </w:rPr>
          <w:t>chechenstat</w:t>
        </w:r>
        <w:r>
          <w:rPr>
            <w:rStyle w:val="a5"/>
            <w:rFonts w:ascii="Arial" w:hAnsi="Arial" w:cs="Arial"/>
            <w:b/>
          </w:rPr>
          <w:t>.</w:t>
        </w:r>
        <w:r>
          <w:rPr>
            <w:rStyle w:val="a5"/>
            <w:rFonts w:ascii="Arial" w:hAnsi="Arial" w:cs="Arial"/>
            <w:b/>
            <w:lang w:val="en-US"/>
          </w:rPr>
          <w:t>gks</w:t>
        </w:r>
        <w:r>
          <w:rPr>
            <w:rStyle w:val="a5"/>
            <w:rFonts w:ascii="Arial" w:hAnsi="Arial" w:cs="Arial"/>
            <w:b/>
          </w:rPr>
          <w:t>.</w:t>
        </w:r>
        <w:r>
          <w:rPr>
            <w:rStyle w:val="a5"/>
            <w:rFonts w:ascii="Arial" w:hAnsi="Arial" w:cs="Arial"/>
            <w:b/>
            <w:lang w:val="en-US"/>
          </w:rPr>
          <w:t>ru</w:t>
        </w:r>
      </w:hyperlink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en-US"/>
        </w:rPr>
        <w:t>chechenstat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96418F" w:rsidRDefault="0096418F" w:rsidP="0096418F">
      <w:pPr>
        <w:pStyle w:val="a9"/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6418F" w:rsidRPr="001F77C4" w:rsidRDefault="0096418F" w:rsidP="0096418F">
      <w:pPr>
        <w:pStyle w:val="a9"/>
        <w:tabs>
          <w:tab w:val="left" w:pos="9498"/>
        </w:tabs>
        <w:rPr>
          <w:b/>
        </w:rPr>
      </w:pPr>
      <w:r>
        <w:rPr>
          <w:rFonts w:ascii="Calibri" w:hAnsi="Calibri"/>
          <w:b/>
          <w:sz w:val="24"/>
          <w:szCs w:val="24"/>
        </w:rPr>
        <w:t xml:space="preserve">         </w:t>
      </w:r>
      <w:r>
        <w:rPr>
          <w:rFonts w:ascii="Calibri" w:hAnsi="Calibri"/>
          <w:b/>
          <w:sz w:val="24"/>
          <w:szCs w:val="24"/>
          <w:lang w:val="en-US"/>
        </w:rPr>
        <w:t xml:space="preserve">16 </w:t>
      </w:r>
      <w:r>
        <w:rPr>
          <w:rFonts w:ascii="Calibri" w:hAnsi="Calibri"/>
          <w:b/>
          <w:sz w:val="24"/>
          <w:szCs w:val="24"/>
        </w:rPr>
        <w:t>АПРЕЛЯ</w:t>
      </w:r>
      <w:r w:rsidRPr="00CA50DF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 xml:space="preserve">8   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</w:t>
      </w:r>
      <w:r w:rsidRPr="00CA50DF">
        <w:rPr>
          <w:rFonts w:ascii="Calibri" w:hAnsi="Calibri"/>
          <w:b/>
          <w:sz w:val="24"/>
          <w:szCs w:val="24"/>
        </w:rPr>
        <w:t>ПРЕСС-РЕЛИЗ</w:t>
      </w:r>
    </w:p>
    <w:p w:rsidR="0096418F" w:rsidRPr="0096418F" w:rsidRDefault="0096418F" w:rsidP="0096418F"/>
    <w:p w:rsidR="005354F7" w:rsidRPr="005354F7" w:rsidRDefault="005354F7" w:rsidP="00535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54F7" w:rsidRPr="005354F7" w:rsidRDefault="005354F7" w:rsidP="00964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финансовые показатели организаций</w:t>
      </w:r>
    </w:p>
    <w:p w:rsidR="005354F7" w:rsidRPr="005354F7" w:rsidRDefault="00E706D3" w:rsidP="00964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Чеченской Республики</w:t>
      </w:r>
      <w:r w:rsidR="005354F7" w:rsidRPr="0053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2017 году</w:t>
      </w:r>
    </w:p>
    <w:p w:rsidR="005354F7" w:rsidRPr="005354F7" w:rsidRDefault="005354F7" w:rsidP="00535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354F7" w:rsidRPr="005354F7" w:rsidRDefault="00812A9F" w:rsidP="00C0404C">
      <w:pPr>
        <w:pStyle w:val="a6"/>
        <w:tabs>
          <w:tab w:val="left" w:pos="567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</w:t>
      </w:r>
      <w:r w:rsidR="005354F7" w:rsidRPr="005354F7">
        <w:rPr>
          <w:color w:val="000000"/>
          <w:sz w:val="26"/>
          <w:szCs w:val="26"/>
        </w:rPr>
        <w:t>В 2017 году, по оперативным данным, </w:t>
      </w:r>
      <w:r w:rsidR="00B143E4">
        <w:rPr>
          <w:color w:val="000000"/>
          <w:sz w:val="26"/>
          <w:szCs w:val="26"/>
        </w:rPr>
        <w:t xml:space="preserve"> </w:t>
      </w:r>
      <w:r w:rsidR="005354F7" w:rsidRPr="005354F7">
        <w:rPr>
          <w:b/>
          <w:bCs/>
          <w:color w:val="000000"/>
          <w:sz w:val="26"/>
          <w:szCs w:val="26"/>
        </w:rPr>
        <w:t>сальдированный финансовый результат (прибыль минус убыток) </w:t>
      </w:r>
      <w:r w:rsidR="00B143E4">
        <w:rPr>
          <w:b/>
          <w:bCs/>
          <w:color w:val="000000"/>
          <w:sz w:val="26"/>
          <w:szCs w:val="26"/>
        </w:rPr>
        <w:t xml:space="preserve"> </w:t>
      </w:r>
      <w:r w:rsidR="005354F7" w:rsidRPr="005354F7">
        <w:rPr>
          <w:color w:val="000000"/>
          <w:sz w:val="26"/>
          <w:szCs w:val="26"/>
        </w:rPr>
        <w:t>организаций (без субъектов малого предпринимательства, банков, страховых организаций</w:t>
      </w:r>
      <w:r w:rsidR="00C0404C">
        <w:rPr>
          <w:color w:val="000000"/>
          <w:sz w:val="26"/>
          <w:szCs w:val="26"/>
        </w:rPr>
        <w:t>, бюджетных</w:t>
      </w:r>
      <w:r w:rsidR="005354F7" w:rsidRPr="005354F7">
        <w:rPr>
          <w:color w:val="000000"/>
          <w:sz w:val="26"/>
          <w:szCs w:val="26"/>
        </w:rPr>
        <w:t xml:space="preserve"> учреждений</w:t>
      </w:r>
      <w:r w:rsidR="00CE790C">
        <w:rPr>
          <w:color w:val="000000"/>
          <w:sz w:val="26"/>
          <w:szCs w:val="26"/>
        </w:rPr>
        <w:t xml:space="preserve"> и организаций</w:t>
      </w:r>
      <w:r w:rsidR="00B429BB">
        <w:rPr>
          <w:color w:val="000000"/>
          <w:sz w:val="26"/>
          <w:szCs w:val="26"/>
        </w:rPr>
        <w:t>,</w:t>
      </w:r>
      <w:r w:rsidR="00CE790C">
        <w:rPr>
          <w:color w:val="000000"/>
          <w:sz w:val="26"/>
          <w:szCs w:val="26"/>
        </w:rPr>
        <w:t xml:space="preserve"> </w:t>
      </w:r>
      <w:r w:rsidR="00C0404C">
        <w:rPr>
          <w:color w:val="000000"/>
          <w:sz w:val="26"/>
          <w:szCs w:val="26"/>
        </w:rPr>
        <w:t xml:space="preserve">с </w:t>
      </w:r>
      <w:r w:rsidR="00CE790C">
        <w:rPr>
          <w:color w:val="000000"/>
          <w:sz w:val="26"/>
          <w:szCs w:val="26"/>
        </w:rPr>
        <w:t>численность</w:t>
      </w:r>
      <w:r w:rsidR="00C0404C">
        <w:rPr>
          <w:color w:val="000000"/>
          <w:sz w:val="26"/>
          <w:szCs w:val="26"/>
        </w:rPr>
        <w:t>ю</w:t>
      </w:r>
      <w:r w:rsidR="00CE790C">
        <w:rPr>
          <w:color w:val="000000"/>
          <w:sz w:val="26"/>
          <w:szCs w:val="26"/>
        </w:rPr>
        <w:t xml:space="preserve"> менее 15 человек</w:t>
      </w:r>
      <w:r w:rsidR="005354F7" w:rsidRPr="005354F7">
        <w:rPr>
          <w:color w:val="000000"/>
          <w:sz w:val="26"/>
          <w:szCs w:val="26"/>
        </w:rPr>
        <w:t xml:space="preserve">) в действующих ценах составил </w:t>
      </w:r>
      <w:r w:rsidR="00E706D3" w:rsidRPr="00E706D3">
        <w:rPr>
          <w:sz w:val="26"/>
          <w:szCs w:val="26"/>
        </w:rPr>
        <w:t>8879</w:t>
      </w:r>
      <w:r w:rsidR="00C0404C">
        <w:rPr>
          <w:sz w:val="26"/>
          <w:szCs w:val="26"/>
        </w:rPr>
        <w:t xml:space="preserve"> млн</w:t>
      </w:r>
      <w:proofErr w:type="gramStart"/>
      <w:r w:rsidR="00C0404C">
        <w:rPr>
          <w:sz w:val="26"/>
          <w:szCs w:val="26"/>
        </w:rPr>
        <w:t>.</w:t>
      </w:r>
      <w:r w:rsidR="00E706D3" w:rsidRPr="00E706D3">
        <w:rPr>
          <w:sz w:val="26"/>
          <w:szCs w:val="26"/>
        </w:rPr>
        <w:t>р</w:t>
      </w:r>
      <w:proofErr w:type="gramEnd"/>
      <w:r w:rsidR="00E706D3" w:rsidRPr="00E706D3">
        <w:rPr>
          <w:sz w:val="26"/>
          <w:szCs w:val="26"/>
        </w:rPr>
        <w:t>ублей убытка</w:t>
      </w:r>
      <w:r w:rsidR="00B143E4">
        <w:rPr>
          <w:sz w:val="26"/>
          <w:szCs w:val="26"/>
        </w:rPr>
        <w:t>.</w:t>
      </w:r>
      <w:r w:rsidR="00C0404C">
        <w:rPr>
          <w:sz w:val="26"/>
          <w:szCs w:val="26"/>
        </w:rPr>
        <w:t xml:space="preserve"> </w:t>
      </w:r>
      <w:r w:rsidR="005354F7" w:rsidRPr="005354F7">
        <w:rPr>
          <w:color w:val="000000"/>
          <w:sz w:val="26"/>
          <w:szCs w:val="26"/>
        </w:rPr>
        <w:t>Наибольший</w:t>
      </w:r>
      <w:r w:rsidR="00C0404C">
        <w:rPr>
          <w:color w:val="000000"/>
          <w:sz w:val="26"/>
          <w:szCs w:val="26"/>
        </w:rPr>
        <w:t xml:space="preserve">  </w:t>
      </w:r>
      <w:r w:rsidR="005354F7" w:rsidRPr="005354F7">
        <w:rPr>
          <w:b/>
          <w:bCs/>
          <w:color w:val="000000"/>
          <w:sz w:val="26"/>
          <w:szCs w:val="26"/>
        </w:rPr>
        <w:t>отрицательный</w:t>
      </w:r>
      <w:r w:rsidR="00C0404C">
        <w:rPr>
          <w:b/>
          <w:bCs/>
          <w:color w:val="000000"/>
          <w:sz w:val="26"/>
          <w:szCs w:val="26"/>
        </w:rPr>
        <w:t xml:space="preserve"> </w:t>
      </w:r>
      <w:r w:rsidR="005354F7" w:rsidRPr="005354F7">
        <w:rPr>
          <w:color w:val="000000"/>
          <w:sz w:val="26"/>
          <w:szCs w:val="26"/>
        </w:rPr>
        <w:t xml:space="preserve"> показатель сальдированного финансового результата </w:t>
      </w:r>
      <w:r w:rsidR="00C0404C" w:rsidRPr="005354F7">
        <w:rPr>
          <w:color w:val="000000"/>
          <w:sz w:val="26"/>
          <w:szCs w:val="26"/>
        </w:rPr>
        <w:t>(</w:t>
      </w:r>
      <w:r w:rsidR="00C0404C">
        <w:rPr>
          <w:color w:val="000000"/>
          <w:sz w:val="26"/>
          <w:szCs w:val="26"/>
        </w:rPr>
        <w:t xml:space="preserve">8823 </w:t>
      </w:r>
      <w:r w:rsidR="00C0404C" w:rsidRPr="005354F7">
        <w:rPr>
          <w:color w:val="000000"/>
          <w:sz w:val="26"/>
          <w:szCs w:val="26"/>
        </w:rPr>
        <w:t>млн.</w:t>
      </w:r>
      <w:r w:rsidR="00C0404C">
        <w:rPr>
          <w:color w:val="000000"/>
          <w:sz w:val="26"/>
          <w:szCs w:val="26"/>
        </w:rPr>
        <w:t xml:space="preserve"> </w:t>
      </w:r>
      <w:r w:rsidR="00C0404C" w:rsidRPr="005354F7">
        <w:rPr>
          <w:color w:val="000000"/>
          <w:sz w:val="26"/>
          <w:szCs w:val="26"/>
        </w:rPr>
        <w:t>рублей) </w:t>
      </w:r>
      <w:r w:rsidR="005354F7" w:rsidRPr="005354F7">
        <w:rPr>
          <w:color w:val="000000"/>
          <w:sz w:val="26"/>
          <w:szCs w:val="26"/>
        </w:rPr>
        <w:t xml:space="preserve"> зафиксирован в организациях по </w:t>
      </w:r>
      <w:r w:rsidR="00B143E4">
        <w:rPr>
          <w:color w:val="000000"/>
          <w:sz w:val="26"/>
          <w:szCs w:val="26"/>
        </w:rPr>
        <w:t>обеспечению</w:t>
      </w:r>
      <w:r w:rsidR="00B143E4" w:rsidRPr="00B143E4">
        <w:rPr>
          <w:color w:val="000000"/>
          <w:sz w:val="26"/>
          <w:szCs w:val="26"/>
        </w:rPr>
        <w:t xml:space="preserve"> электрической энергией, газом и паром; кондиционировани</w:t>
      </w:r>
      <w:r w:rsidR="00B143E4">
        <w:rPr>
          <w:color w:val="000000"/>
          <w:sz w:val="26"/>
          <w:szCs w:val="26"/>
        </w:rPr>
        <w:t>ем</w:t>
      </w:r>
      <w:r w:rsidR="00B143E4" w:rsidRPr="00B143E4">
        <w:rPr>
          <w:color w:val="000000"/>
          <w:sz w:val="26"/>
          <w:szCs w:val="26"/>
        </w:rPr>
        <w:t xml:space="preserve"> воздуха</w:t>
      </w:r>
      <w:r w:rsidR="005354F7" w:rsidRPr="005354F7">
        <w:rPr>
          <w:color w:val="000000"/>
          <w:sz w:val="26"/>
          <w:szCs w:val="26"/>
        </w:rPr>
        <w:t xml:space="preserve">. В организациях по </w:t>
      </w:r>
      <w:r>
        <w:rPr>
          <w:color w:val="000000"/>
          <w:sz w:val="26"/>
          <w:szCs w:val="26"/>
        </w:rPr>
        <w:t>д</w:t>
      </w:r>
      <w:r w:rsidRPr="00812A9F">
        <w:rPr>
          <w:color w:val="000000"/>
          <w:sz w:val="26"/>
          <w:szCs w:val="26"/>
        </w:rPr>
        <w:t>еятельност</w:t>
      </w:r>
      <w:r>
        <w:rPr>
          <w:color w:val="000000"/>
          <w:sz w:val="26"/>
          <w:szCs w:val="26"/>
        </w:rPr>
        <w:t>и</w:t>
      </w:r>
      <w:r w:rsidRPr="00812A9F">
        <w:rPr>
          <w:color w:val="000000"/>
          <w:sz w:val="26"/>
          <w:szCs w:val="26"/>
        </w:rPr>
        <w:t xml:space="preserve"> в области информации и связи</w:t>
      </w:r>
      <w:r>
        <w:rPr>
          <w:color w:val="000000"/>
          <w:sz w:val="26"/>
          <w:szCs w:val="26"/>
        </w:rPr>
        <w:t xml:space="preserve">  </w:t>
      </w:r>
      <w:r w:rsidR="005354F7" w:rsidRPr="005354F7">
        <w:rPr>
          <w:color w:val="000000"/>
          <w:sz w:val="26"/>
          <w:szCs w:val="26"/>
        </w:rPr>
        <w:t xml:space="preserve">он составил </w:t>
      </w:r>
      <w:r>
        <w:rPr>
          <w:color w:val="000000"/>
          <w:sz w:val="26"/>
          <w:szCs w:val="26"/>
        </w:rPr>
        <w:t>315</w:t>
      </w:r>
      <w:r w:rsidR="005354F7" w:rsidRPr="005354F7">
        <w:rPr>
          <w:color w:val="000000"/>
          <w:sz w:val="26"/>
          <w:szCs w:val="26"/>
        </w:rPr>
        <w:t xml:space="preserve"> млн. рублей.</w:t>
      </w:r>
    </w:p>
    <w:p w:rsidR="005354F7" w:rsidRPr="005354F7" w:rsidRDefault="005354F7" w:rsidP="00220F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4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Прибыль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</w:t>
      </w:r>
      <w:r w:rsidRP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сумме </w:t>
      </w:r>
      <w:r w:rsidR="00220FE3">
        <w:rPr>
          <w:rFonts w:ascii="Times New Roman" w:hAnsi="Times New Roman" w:cs="Times New Roman"/>
          <w:sz w:val="26"/>
          <w:szCs w:val="26"/>
        </w:rPr>
        <w:t>1645</w:t>
      </w:r>
      <w:r w:rsidR="00812A9F" w:rsidRPr="00812A9F">
        <w:rPr>
          <w:rFonts w:ascii="Times New Roman" w:hAnsi="Times New Roman" w:cs="Times New Roman"/>
          <w:sz w:val="26"/>
          <w:szCs w:val="26"/>
        </w:rPr>
        <w:t xml:space="preserve"> млн.</w:t>
      </w:r>
      <w:r w:rsidR="005F3A2A" w:rsidRPr="005F3A2A">
        <w:rPr>
          <w:rFonts w:ascii="Times New Roman" w:hAnsi="Times New Roman" w:cs="Times New Roman"/>
          <w:sz w:val="26"/>
          <w:szCs w:val="26"/>
        </w:rPr>
        <w:t xml:space="preserve">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рублей получили </w:t>
      </w:r>
      <w:r w:rsidR="00CE7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80 процентов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CE7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сравнению с 2016 годом </w:t>
      </w:r>
      <w:r w:rsidR="00C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прибыль </w:t>
      </w:r>
      <w:r w:rsidR="00C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прибыльных</w:t>
      </w:r>
      <w:r w:rsidR="00C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увеличилась </w:t>
      </w:r>
      <w:r w:rsidRPr="005F3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5F3A2A" w:rsidRPr="005F3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 </w:t>
      </w:r>
      <w:r w:rsidRPr="005F3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5F3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F3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Наибольший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вклад в общую 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прибыл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внесли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организации, осуществляющи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в 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обеспечении </w:t>
      </w:r>
      <w:r w:rsidR="00812A9F" w:rsidRPr="00B1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электрической энергией, газом и паром; кондиционировани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812A9F" w:rsidRPr="00B1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воздуха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629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мл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рублей или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общего объема прибыли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транспортировки и хранения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538</w:t>
      </w:r>
      <w:r w:rsidR="00812A9F" w:rsidRP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2A9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12A9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  <w:r w:rsidR="00812A9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рублей 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="00812A9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строительстве -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326 млн. </w:t>
      </w:r>
      <w:proofErr w:type="gramStart"/>
      <w:r w:rsidR="00F97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(20%)</w:t>
      </w:r>
      <w:r w:rsidR="0081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D2D3F" w:rsidRPr="006D2D3F" w:rsidRDefault="005354F7" w:rsidP="006D2D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6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Убыток</w:t>
      </w:r>
      <w:r w:rsidRP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D2D3F" w:rsidRPr="0093670D">
        <w:rPr>
          <w:rFonts w:ascii="Times New Roman" w:hAnsi="Times New Roman" w:cs="Times New Roman"/>
          <w:sz w:val="26"/>
          <w:szCs w:val="26"/>
        </w:rPr>
        <w:t>по результатам деятельности за 2017 год получили почти 20 процентов организаций  республики</w:t>
      </w:r>
      <w:r w:rsidR="00C0404C">
        <w:rPr>
          <w:rFonts w:ascii="Times New Roman" w:hAnsi="Times New Roman" w:cs="Times New Roman"/>
          <w:sz w:val="26"/>
          <w:szCs w:val="26"/>
        </w:rPr>
        <w:t>.</w:t>
      </w:r>
      <w:r w:rsidR="006D2D3F" w:rsidRPr="009367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404C">
        <w:rPr>
          <w:rFonts w:ascii="Times New Roman" w:hAnsi="Times New Roman" w:cs="Times New Roman"/>
          <w:sz w:val="26"/>
          <w:szCs w:val="26"/>
        </w:rPr>
        <w:t>С</w:t>
      </w:r>
      <w:r w:rsidR="006D2D3F" w:rsidRPr="0093670D">
        <w:rPr>
          <w:rFonts w:ascii="Times New Roman" w:hAnsi="Times New Roman" w:cs="Times New Roman"/>
          <w:sz w:val="26"/>
          <w:szCs w:val="26"/>
        </w:rPr>
        <w:t>умма убытков составила 10524 млн. рублей</w:t>
      </w:r>
      <w:r w:rsidR="00C0404C">
        <w:rPr>
          <w:rFonts w:ascii="Times New Roman" w:hAnsi="Times New Roman" w:cs="Times New Roman"/>
          <w:sz w:val="26"/>
          <w:szCs w:val="26"/>
        </w:rPr>
        <w:t>,</w:t>
      </w:r>
      <w:r w:rsidR="006D2D3F" w:rsidRPr="0093670D">
        <w:rPr>
          <w:rFonts w:ascii="Times New Roman" w:hAnsi="Times New Roman" w:cs="Times New Roman"/>
          <w:sz w:val="26"/>
          <w:szCs w:val="26"/>
        </w:rPr>
        <w:t xml:space="preserve"> </w:t>
      </w:r>
      <w:r w:rsidR="00C0404C">
        <w:rPr>
          <w:rFonts w:ascii="Times New Roman" w:hAnsi="Times New Roman" w:cs="Times New Roman"/>
          <w:sz w:val="26"/>
          <w:szCs w:val="26"/>
        </w:rPr>
        <w:t>п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сравнению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670D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2016 годом</w:t>
      </w:r>
      <w:r w:rsidR="00C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она</w:t>
      </w:r>
      <w:r w:rsidR="0093670D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увеличилась на 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1846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мл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рублей или 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1%.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D3F">
        <w:rPr>
          <w:szCs w:val="26"/>
        </w:rPr>
        <w:t xml:space="preserve"> </w:t>
      </w:r>
      <w:r w:rsidR="006D2D3F" w:rsidRPr="006D2D3F">
        <w:rPr>
          <w:rFonts w:ascii="Times New Roman" w:hAnsi="Times New Roman" w:cs="Times New Roman"/>
          <w:sz w:val="26"/>
          <w:szCs w:val="26"/>
        </w:rPr>
        <w:t>Наибольшие суммы убытков приходятся</w:t>
      </w:r>
      <w:r w:rsidR="006D2D3F" w:rsidRPr="006D2D3F">
        <w:rPr>
          <w:rFonts w:ascii="Times New Roman" w:hAnsi="Times New Roman" w:cs="Times New Roman"/>
          <w:szCs w:val="26"/>
        </w:rPr>
        <w:t xml:space="preserve"> на </w:t>
      </w:r>
      <w:r w:rsidR="006D2D3F" w:rsidRP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D2D3F" w:rsidRP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D2D3F" w:rsidRPr="006D2D3F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обеспечению электрической энергией, </w:t>
      </w:r>
      <w:r w:rsidR="006D2D3F" w:rsidRPr="003053DC">
        <w:rPr>
          <w:rFonts w:ascii="Times New Roman" w:hAnsi="Times New Roman" w:cs="Times New Roman"/>
          <w:color w:val="000000"/>
          <w:sz w:val="26"/>
          <w:szCs w:val="26"/>
        </w:rPr>
        <w:t>газом и паром; кондиционированием воздуха</w:t>
      </w:r>
      <w:r w:rsidR="006D2D3F" w:rsidRPr="00535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9452 млн.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670D" w:rsidRPr="006D2D3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3670D">
        <w:rPr>
          <w:rFonts w:ascii="Times New Roman" w:hAnsi="Times New Roman" w:cs="Times New Roman"/>
          <w:color w:val="000000"/>
          <w:sz w:val="26"/>
          <w:szCs w:val="26"/>
        </w:rPr>
        <w:t>90</w:t>
      </w:r>
      <w:r w:rsidR="0093670D" w:rsidRPr="006D2D3F">
        <w:rPr>
          <w:rFonts w:ascii="Times New Roman" w:hAnsi="Times New Roman" w:cs="Times New Roman"/>
          <w:color w:val="000000"/>
          <w:sz w:val="26"/>
          <w:szCs w:val="26"/>
        </w:rPr>
        <w:t> % от общей суммы убытков)</w:t>
      </w:r>
      <w:r w:rsidR="006D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организации 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добыче полезных ископаемых 242</w:t>
      </w:r>
      <w:r w:rsidR="00964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млн. рублей </w:t>
      </w:r>
      <w:r w:rsidR="0093670D" w:rsidRPr="006D2D3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3670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3670D" w:rsidRPr="006D2D3F">
        <w:rPr>
          <w:rFonts w:ascii="Times New Roman" w:hAnsi="Times New Roman" w:cs="Times New Roman"/>
          <w:color w:val="000000"/>
          <w:sz w:val="26"/>
          <w:szCs w:val="26"/>
        </w:rPr>
        <w:t> % от общей суммы убытков)</w:t>
      </w:r>
      <w:r w:rsidR="009367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3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3053DC" w:rsidRDefault="003053DC" w:rsidP="0053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53DC" w:rsidRDefault="003053DC" w:rsidP="0053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4F7" w:rsidRPr="005354F7" w:rsidRDefault="005354F7" w:rsidP="0053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4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6418F" w:rsidRDefault="0096418F" w:rsidP="0096418F">
      <w:pPr>
        <w:tabs>
          <w:tab w:val="left" w:pos="1142"/>
        </w:tabs>
        <w:rPr>
          <w:sz w:val="26"/>
          <w:szCs w:val="26"/>
        </w:rPr>
      </w:pPr>
    </w:p>
    <w:p w:rsidR="0096418F" w:rsidRPr="00DF4808" w:rsidRDefault="0096418F" w:rsidP="0096418F">
      <w:pPr>
        <w:tabs>
          <w:tab w:val="left" w:pos="1142"/>
        </w:tabs>
        <w:rPr>
          <w:sz w:val="26"/>
          <w:szCs w:val="26"/>
        </w:rPr>
      </w:pPr>
    </w:p>
    <w:p w:rsidR="0096418F" w:rsidRDefault="0096418F" w:rsidP="0096418F">
      <w:pPr>
        <w:pStyle w:val="a9"/>
        <w:tabs>
          <w:tab w:val="left" w:pos="9923"/>
        </w:tabs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96418F" w:rsidRPr="005B6181" w:rsidRDefault="0096418F" w:rsidP="0096418F">
      <w:pPr>
        <w:pStyle w:val="a9"/>
        <w:tabs>
          <w:tab w:val="left" w:pos="9923"/>
        </w:tabs>
        <w:jc w:val="both"/>
        <w:rPr>
          <w:i/>
        </w:rPr>
      </w:pPr>
      <w:r w:rsidRPr="005B6181"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6418F" w:rsidRDefault="0096418F" w:rsidP="0096418F">
      <w:pPr>
        <w:pStyle w:val="a9"/>
        <w:tabs>
          <w:tab w:val="left" w:pos="9923"/>
        </w:tabs>
        <w:jc w:val="both"/>
        <w:rPr>
          <w:sz w:val="24"/>
          <w:szCs w:val="24"/>
        </w:rPr>
      </w:pPr>
    </w:p>
    <w:p w:rsidR="0096418F" w:rsidRPr="0096418F" w:rsidRDefault="0096418F" w:rsidP="0096418F">
      <w:pPr>
        <w:pStyle w:val="21"/>
        <w:tabs>
          <w:tab w:val="left" w:pos="9923"/>
        </w:tabs>
        <w:spacing w:after="0" w:line="276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96418F">
        <w:rPr>
          <w:rFonts w:ascii="Times New Roman" w:hAnsi="Times New Roman" w:cs="Times New Roman"/>
          <w:i/>
          <w:sz w:val="18"/>
          <w:szCs w:val="18"/>
        </w:rPr>
        <w:t>Отдел статистики цен, финансов, региональных счетов и балансов</w:t>
      </w:r>
    </w:p>
    <w:p w:rsidR="0096418F" w:rsidRPr="0096418F" w:rsidRDefault="0096418F" w:rsidP="0096418F">
      <w:pPr>
        <w:pStyle w:val="21"/>
        <w:tabs>
          <w:tab w:val="left" w:pos="9923"/>
        </w:tabs>
        <w:spacing w:after="0" w:line="276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Л.Э</w:t>
      </w:r>
      <w:r w:rsidRPr="0096418F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Шагидае</w:t>
      </w:r>
      <w:r w:rsidRPr="0096418F">
        <w:rPr>
          <w:rFonts w:ascii="Times New Roman" w:hAnsi="Times New Roman" w:cs="Times New Roman"/>
          <w:i/>
          <w:sz w:val="18"/>
          <w:szCs w:val="18"/>
        </w:rPr>
        <w:t>ва</w:t>
      </w:r>
      <w:proofErr w:type="spellEnd"/>
    </w:p>
    <w:p w:rsidR="0096418F" w:rsidRPr="0096418F" w:rsidRDefault="0096418F" w:rsidP="0096418F">
      <w:pPr>
        <w:pStyle w:val="a9"/>
        <w:tabs>
          <w:tab w:val="left" w:pos="9923"/>
        </w:tabs>
        <w:jc w:val="both"/>
        <w:rPr>
          <w:sz w:val="18"/>
          <w:szCs w:val="18"/>
        </w:rPr>
      </w:pPr>
      <w:r w:rsidRPr="0096418F">
        <w:rPr>
          <w:i/>
          <w:sz w:val="18"/>
          <w:szCs w:val="18"/>
        </w:rPr>
        <w:t>(8712) 21-22-41</w:t>
      </w:r>
    </w:p>
    <w:sectPr w:rsidR="0096418F" w:rsidRPr="009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F7"/>
    <w:rsid w:val="0005354A"/>
    <w:rsid w:val="00101E57"/>
    <w:rsid w:val="00220FE3"/>
    <w:rsid w:val="002F5C15"/>
    <w:rsid w:val="003053DC"/>
    <w:rsid w:val="003231A9"/>
    <w:rsid w:val="003F28AB"/>
    <w:rsid w:val="005354F7"/>
    <w:rsid w:val="005F3A2A"/>
    <w:rsid w:val="005F620A"/>
    <w:rsid w:val="00601762"/>
    <w:rsid w:val="006D2D3F"/>
    <w:rsid w:val="00812A9F"/>
    <w:rsid w:val="0093670D"/>
    <w:rsid w:val="0096418F"/>
    <w:rsid w:val="00AD15A0"/>
    <w:rsid w:val="00B143E4"/>
    <w:rsid w:val="00B429BB"/>
    <w:rsid w:val="00B77135"/>
    <w:rsid w:val="00C0404C"/>
    <w:rsid w:val="00CE790C"/>
    <w:rsid w:val="00E706D3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3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354F7"/>
  </w:style>
  <w:style w:type="character" w:styleId="a5">
    <w:name w:val="Hyperlink"/>
    <w:basedOn w:val="a0"/>
    <w:uiPriority w:val="99"/>
    <w:unhideWhenUsed/>
    <w:rsid w:val="005354F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354F7"/>
  </w:style>
  <w:style w:type="paragraph" w:customStyle="1" w:styleId="default">
    <w:name w:val="default"/>
    <w:basedOn w:val="a"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2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Elegant"/>
    <w:basedOn w:val="a1"/>
    <w:rsid w:val="0081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uiPriority w:val="1"/>
    <w:qFormat/>
    <w:rsid w:val="0096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6418F"/>
  </w:style>
  <w:style w:type="paragraph" w:styleId="21">
    <w:name w:val="Body Text Indent 2"/>
    <w:basedOn w:val="a"/>
    <w:link w:val="22"/>
    <w:uiPriority w:val="99"/>
    <w:semiHidden/>
    <w:unhideWhenUsed/>
    <w:rsid w:val="00964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3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354F7"/>
  </w:style>
  <w:style w:type="character" w:styleId="a5">
    <w:name w:val="Hyperlink"/>
    <w:basedOn w:val="a0"/>
    <w:uiPriority w:val="99"/>
    <w:unhideWhenUsed/>
    <w:rsid w:val="005354F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354F7"/>
  </w:style>
  <w:style w:type="paragraph" w:customStyle="1" w:styleId="default">
    <w:name w:val="default"/>
    <w:basedOn w:val="a"/>
    <w:rsid w:val="005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2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Elegant"/>
    <w:basedOn w:val="a1"/>
    <w:rsid w:val="0081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uiPriority w:val="1"/>
    <w:qFormat/>
    <w:rsid w:val="0096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6418F"/>
  </w:style>
  <w:style w:type="paragraph" w:styleId="21">
    <w:name w:val="Body Text Indent 2"/>
    <w:basedOn w:val="a"/>
    <w:link w:val="22"/>
    <w:uiPriority w:val="99"/>
    <w:semiHidden/>
    <w:unhideWhenUsed/>
    <w:rsid w:val="00964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12</cp:revision>
  <cp:lastPrinted>2018-04-16T13:14:00Z</cp:lastPrinted>
  <dcterms:created xsi:type="dcterms:W3CDTF">2018-04-13T08:51:00Z</dcterms:created>
  <dcterms:modified xsi:type="dcterms:W3CDTF">2018-04-16T13:46:00Z</dcterms:modified>
</cp:coreProperties>
</file>